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DD" w:rsidRPr="00F26913" w:rsidRDefault="007B16DD" w:rsidP="007B16DD">
      <w:pPr>
        <w:jc w:val="center"/>
        <w:rPr>
          <w:color w:val="FF0000"/>
          <w:sz w:val="44"/>
          <w:szCs w:val="44"/>
        </w:rPr>
      </w:pPr>
      <w:r w:rsidRPr="00F26913">
        <w:rPr>
          <w:color w:val="FF0000"/>
          <w:sz w:val="44"/>
          <w:szCs w:val="44"/>
        </w:rPr>
        <w:t>Структура и органы управления</w:t>
      </w:r>
    </w:p>
    <w:p w:rsidR="007B16DD" w:rsidRPr="00F26913" w:rsidRDefault="007B16DD" w:rsidP="007B16DD">
      <w:pPr>
        <w:jc w:val="center"/>
        <w:rPr>
          <w:color w:val="FF0000"/>
          <w:sz w:val="44"/>
          <w:szCs w:val="44"/>
        </w:rPr>
      </w:pPr>
      <w:r w:rsidRPr="00F26913">
        <w:rPr>
          <w:color w:val="FF0000"/>
          <w:sz w:val="44"/>
          <w:szCs w:val="44"/>
        </w:rPr>
        <w:t xml:space="preserve">МКДОУ </w:t>
      </w:r>
      <w:proofErr w:type="spellStart"/>
      <w:r w:rsidRPr="00F26913">
        <w:rPr>
          <w:color w:val="FF0000"/>
          <w:sz w:val="44"/>
          <w:szCs w:val="44"/>
        </w:rPr>
        <w:t>д</w:t>
      </w:r>
      <w:proofErr w:type="spellEnd"/>
      <w:r w:rsidRPr="00F26913">
        <w:rPr>
          <w:color w:val="FF0000"/>
          <w:sz w:val="44"/>
          <w:szCs w:val="44"/>
        </w:rPr>
        <w:t>/с № 5 «Белочка»</w:t>
      </w:r>
    </w:p>
    <w:p w:rsidR="007B16DD" w:rsidRPr="00F26913" w:rsidRDefault="008E07AB" w:rsidP="007B16DD">
      <w:pPr>
        <w:jc w:val="center"/>
        <w:rPr>
          <w:sz w:val="44"/>
          <w:szCs w:val="44"/>
        </w:rPr>
      </w:pPr>
      <w:r w:rsidRPr="00F26913">
        <w:rPr>
          <w:noProof/>
          <w:sz w:val="44"/>
          <w:szCs w:val="44"/>
        </w:rPr>
        <w:pict>
          <v:rect id="_x0000_s1031" style="position:absolute;left:0;text-align:left;margin-left:255.45pt;margin-top:7.7pt;width:204.75pt;height:65.25pt;z-index:251663360;mso-position-horizontal:absolute" fillcolor="red" strokecolor="yellow">
            <v:fill color2="fill darken(118)" rotate="t" method="linear sigma" focus="100%" type="gradient"/>
            <v:textbox>
              <w:txbxContent>
                <w:p w:rsidR="007B16DD" w:rsidRPr="00F26913" w:rsidRDefault="007B16DD" w:rsidP="009326F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26913">
                    <w:rPr>
                      <w:b/>
                      <w:color w:val="FFFFFF" w:themeColor="background1"/>
                    </w:rPr>
                    <w:t>УЧРЕДИТЕЛЬ</w:t>
                  </w:r>
                </w:p>
                <w:p w:rsidR="007B16DD" w:rsidRPr="00F26913" w:rsidRDefault="007B16DD" w:rsidP="009326F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26913">
                    <w:rPr>
                      <w:b/>
                      <w:color w:val="FFFFFF" w:themeColor="background1"/>
                    </w:rPr>
                    <w:t>Отдел  образования администрации Андроповского муниципального района</w:t>
                  </w:r>
                </w:p>
              </w:txbxContent>
            </v:textbox>
          </v:rect>
        </w:pict>
      </w:r>
    </w:p>
    <w:p w:rsidR="007B16DD" w:rsidRDefault="007B16DD" w:rsidP="007B16DD">
      <w:pPr>
        <w:jc w:val="center"/>
      </w:pPr>
    </w:p>
    <w:p w:rsidR="007B16DD" w:rsidRDefault="007B16DD" w:rsidP="007B16DD">
      <w:pPr>
        <w:jc w:val="center"/>
      </w:pPr>
    </w:p>
    <w:p w:rsidR="007B16DD" w:rsidRDefault="007B16DD" w:rsidP="007B16DD">
      <w:pPr>
        <w:jc w:val="center"/>
      </w:pPr>
    </w:p>
    <w:p w:rsidR="007B16DD" w:rsidRDefault="008E07AB" w:rsidP="007B16D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48.3pt;margin-top:68.75pt;width:.75pt;height:88.5pt;z-index:251693056" o:connectortype="straight">
            <v:stroke startarrow="block" endarrow="block"/>
          </v:shape>
        </w:pict>
      </w:r>
      <w:r>
        <w:rPr>
          <w:noProof/>
        </w:rPr>
        <w:pict>
          <v:shape id="_x0000_s1060" type="#_x0000_t32" style="position:absolute;left:0;text-align:left;margin-left:69.3pt;margin-top:128.75pt;width:190.5pt;height:28.5pt;z-index:251692032" o:connectortype="straight">
            <v:stroke startarrow="block" endarrow="block"/>
          </v:shape>
        </w:pict>
      </w:r>
      <w:r>
        <w:rPr>
          <w:noProof/>
        </w:rPr>
        <w:pict>
          <v:shape id="_x0000_s1059" type="#_x0000_t32" style="position:absolute;left:0;text-align:left;margin-left:259.8pt;margin-top:133.25pt;width:39.75pt;height:24pt;z-index:251691008" o:connectortype="straight">
            <v:stroke startarrow="block" endarrow="block"/>
          </v:shape>
        </w:pict>
      </w:r>
      <w:r>
        <w:rPr>
          <w:noProof/>
        </w:rPr>
        <w:pict>
          <v:shape id="_x0000_s1058" type="#_x0000_t32" style="position:absolute;left:0;text-align:left;margin-left:414.3pt;margin-top:128.75pt;width:6.75pt;height:28.5pt;flip:x;z-index:251689984" o:connectortype="straight">
            <v:stroke startarrow="block" endarrow="block"/>
          </v:shape>
        </w:pict>
      </w:r>
      <w:r>
        <w:rPr>
          <w:noProof/>
        </w:rPr>
        <w:pict>
          <v:shape id="_x0000_s1057" type="#_x0000_t32" style="position:absolute;left:0;text-align:left;margin-left:445.8pt;margin-top:128.75pt;width:171.75pt;height:28.5pt;flip:x;z-index:251688960" o:connectortype="straight">
            <v:stroke startarrow="block" endarrow="block"/>
          </v:shape>
        </w:pict>
      </w:r>
      <w:r>
        <w:rPr>
          <w:noProof/>
        </w:rPr>
        <w:pict>
          <v:shape id="_x0000_s1056" type="#_x0000_t32" style="position:absolute;left:0;text-align:left;margin-left:425.55pt;margin-top:267.5pt;width:184.5pt;height:35.25pt;flip:x;z-index:25168793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389.55pt;margin-top:267.5pt;width:36pt;height:35.25pt;flip:x;z-index:25168691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273.3pt;margin-top:267.5pt;width:38.25pt;height:35.25pt;z-index:25168588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99.3pt;margin-top:267.5pt;width:166.5pt;height:35.25pt;z-index:25168486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348.3pt;margin-top:195.5pt;width:.75pt;height:107.25pt;flip:x;z-index:25168384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440.55pt;margin-top:195.5pt;width:162pt;height:27.75pt;z-index:2516828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385.8pt;margin-top:195.5pt;width:28.5pt;height:27.75pt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79.3pt;margin-top:195.5pt;width:32.25pt;height:27.75pt;flip:x;z-index:2516807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09.8pt;margin-top:195.5pt;width:156pt;height:27.75pt;flip:x;z-index:25167974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440.55pt;margin-top:68.75pt;width:162pt;height:27pt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372.3pt;margin-top:68.75pt;width:17.25pt;height:27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95.05pt;margin-top:68.75pt;width:11.25pt;height:27pt;flip:x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81.3pt;margin-top:68.75pt;width:210pt;height:27pt;flip:x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48.3pt;margin-top:17.75pt;width:.75pt;height:19.5pt;flip:x;z-index:251670528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551.4pt;margin-top:223.1pt;width:132pt;height:44.25pt;z-index:251668480;mso-position-horizontal:absolute;mso-position-vertical:absolute" fillcolor="#e36c0a [2409]" strokecolor="yellow">
            <v:fill color2="fill darken(118)" rotate="t" method="linear sigma" focus="100%" type="gradient"/>
            <v:textbox>
              <w:txbxContent>
                <w:p w:rsidR="007B16DD" w:rsidRPr="00F26913" w:rsidRDefault="007B16DD" w:rsidP="00F2691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Завхоз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63.15pt;margin-top:223.1pt;width:132pt;height:44.25pt;z-index:251667456;mso-position-horizontal:absolute;mso-position-vertical:absolute" fillcolor="#e36c0a [2409]" strokecolor="yellow">
            <v:fill color2="fill darken(118)" rotate="t" method="linear sigma" focus="100%" type="gradient"/>
            <v:textbox>
              <w:txbxContent>
                <w:p w:rsidR="007B16DD" w:rsidRPr="00F26913" w:rsidRDefault="007B16DD" w:rsidP="007B16D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90.8pt;margin-top:223.1pt;width:132pt;height:44.25pt;z-index:251666432;mso-position-vertical:absolute" fillcolor="#e36c0a [2409]" strokecolor="yellow">
            <v:fill color2="fill darken(118)" rotate="t" method="linear sigma" focus="100%" type="gradient"/>
            <v:textbox>
              <w:txbxContent>
                <w:p w:rsidR="007B16DD" w:rsidRPr="00F26913" w:rsidRDefault="007B16DD" w:rsidP="00F2691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9.9pt;margin-top:223.1pt;width:132pt;height:44.25pt;z-index:251665408;mso-position-horizontal:absolute;mso-position-vertical:absolute" fillcolor="#e36c0a [2409]" strokecolor="yellow">
            <v:fill color2="fill darken(118)" rotate="t" method="linear sigma" focus="100%" type="gradient"/>
            <v:textbox>
              <w:txbxContent>
                <w:p w:rsidR="007B16DD" w:rsidRPr="00F26913" w:rsidRDefault="007B16DD" w:rsidP="007B16D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545.55pt;margin-top:95.75pt;width:183pt;height:33pt;z-index:251662336" fillcolor="#00b050" strokecolor="yellow">
            <v:fill color2="fill darken(118)" rotate="t" method="linear sigma" focus="100%" type="gradient"/>
            <v:textbox>
              <w:txbxContent>
                <w:p w:rsidR="007B16DD" w:rsidRPr="00F26913" w:rsidRDefault="007B16DD" w:rsidP="007B16D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7.95pt;margin-top:95.75pt;width:150pt;height:33pt;z-index:251659264" fillcolor="#00b050" strokecolor="yellow">
            <v:fill color2="fill darken(118)" rotate="t" method="linear sigma" focus="100%" type="gradient"/>
            <v:textbox>
              <w:txbxContent>
                <w:p w:rsidR="007B16DD" w:rsidRPr="00F26913" w:rsidRDefault="007B16D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78.8pt;margin-top:95.75pt;width:156pt;height:37.5pt;z-index:251660288" fillcolor="#00b050" strokecolor="yellow">
            <v:fill color2="fill darken(118)" rotate="t" method="linear sigma" focus="100%" type="gradient"/>
            <v:textbox style="mso-next-textbox:#_x0000_s1028">
              <w:txbxContent>
                <w:p w:rsidR="007B16DD" w:rsidRPr="00F26913" w:rsidRDefault="007B16DD" w:rsidP="007B16D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63.15pt;margin-top:95.75pt;width:154.5pt;height:33pt;z-index:251661312;mso-position-horizontal:absolute" fillcolor="#00b050" strokecolor="yellow">
            <v:fill color2="fill darken(118)" rotate="t" method="linear sigma" focus="100%" type="gradient"/>
            <v:textbox>
              <w:txbxContent>
                <w:p w:rsidR="007B16DD" w:rsidRPr="00F26913" w:rsidRDefault="007B16DD" w:rsidP="007B16DD">
                  <w:pPr>
                    <w:rPr>
                      <w:color w:val="FFFFFF" w:themeColor="background1"/>
                    </w:rPr>
                  </w:pPr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Педагогически</w:t>
                  </w:r>
                  <w:r w:rsidR="0090255F" w:rsidRPr="00F26913">
                    <w:rPr>
                      <w:color w:val="FFFFFF" w:themeColor="background1"/>
                      <w:sz w:val="28"/>
                      <w:szCs w:val="28"/>
                    </w:rPr>
                    <w:t xml:space="preserve">й совет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65.8pt;margin-top:302.75pt;width:159.75pt;height:39pt;z-index:251669504" fillcolor="#f06" strokecolor="yellow">
            <v:fill color2="fill darken(118)" rotate="t" method="linear sigma" focus="100%" type="gradient"/>
            <v:textbox>
              <w:txbxContent>
                <w:p w:rsidR="007B16DD" w:rsidRPr="00F26913" w:rsidRDefault="007B16DD" w:rsidP="00F2691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Родители,  дети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59.8pt;margin-top:157.25pt;width:186pt;height:38.25pt;z-index:251664384" fillcolor="#7030a0" strokecolor="yellow">
            <v:fill color2="fill darken(118)" rotate="t" method="linear sigma" focus="100%" type="gradient"/>
            <v:textbox>
              <w:txbxContent>
                <w:p w:rsidR="007B16DD" w:rsidRPr="00F26913" w:rsidRDefault="007B16DD" w:rsidP="007B16D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 xml:space="preserve">Заведующий МКДОУ </w:t>
                  </w:r>
                  <w:proofErr w:type="spellStart"/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д</w:t>
                  </w:r>
                  <w:proofErr w:type="spellEnd"/>
                  <w:r w:rsidRPr="00F26913">
                    <w:rPr>
                      <w:color w:val="FFFFFF" w:themeColor="background1"/>
                      <w:sz w:val="28"/>
                      <w:szCs w:val="28"/>
                    </w:rPr>
                    <w:t>/с № 5 «Белочка»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55.45pt;margin-top:37.25pt;width:204.75pt;height:31.5pt;z-index:251658240;mso-position-horizontal:absolute" fillcolor="#00b0f0" strokecolor="yellow">
            <v:fill color2="fill darken(118)" rotate="t" method="linear sigma" focus="100%" type="gradient"/>
            <v:textbox>
              <w:txbxContent>
                <w:p w:rsidR="007B16DD" w:rsidRPr="00F26913" w:rsidRDefault="007B16DD">
                  <w:pPr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F26913">
                    <w:rPr>
                      <w:color w:val="FFFFFF" w:themeColor="background1"/>
                      <w:sz w:val="36"/>
                      <w:szCs w:val="36"/>
                    </w:rPr>
                    <w:t>Органы самоуправления</w:t>
                  </w:r>
                </w:p>
              </w:txbxContent>
            </v:textbox>
          </v:rect>
        </w:pict>
      </w:r>
    </w:p>
    <w:sectPr w:rsidR="007B16DD" w:rsidSect="007B16D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16DD"/>
    <w:rsid w:val="00276258"/>
    <w:rsid w:val="007B16DD"/>
    <w:rsid w:val="008E07AB"/>
    <w:rsid w:val="0090255F"/>
    <w:rsid w:val="009326FA"/>
    <w:rsid w:val="00D12FCE"/>
    <w:rsid w:val="00D670FB"/>
    <w:rsid w:val="00F26913"/>
    <w:rsid w:val="00FA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0" type="connector" idref="#_x0000_s1053"/>
        <o:r id="V:Rule21" type="connector" idref="#_x0000_s1052"/>
        <o:r id="V:Rule22" type="connector" idref="#_x0000_s1038"/>
        <o:r id="V:Rule23" type="connector" idref="#_x0000_s1054"/>
        <o:r id="V:Rule24" type="connector" idref="#_x0000_s1040"/>
        <o:r id="V:Rule25" type="connector" idref="#_x0000_s1051"/>
        <o:r id="V:Rule26" type="connector" idref="#_x0000_s1039"/>
        <o:r id="V:Rule27" type="connector" idref="#_x0000_s1061"/>
        <o:r id="V:Rule28" type="connector" idref="#_x0000_s1055"/>
        <o:r id="V:Rule29" type="connector" idref="#_x0000_s1058"/>
        <o:r id="V:Rule30" type="connector" idref="#_x0000_s1042"/>
        <o:r id="V:Rule31" type="connector" idref="#_x0000_s1048"/>
        <o:r id="V:Rule32" type="connector" idref="#_x0000_s1057"/>
        <o:r id="V:Rule33" type="connector" idref="#_x0000_s1050"/>
        <o:r id="V:Rule34" type="connector" idref="#_x0000_s1041"/>
        <o:r id="V:Rule35" type="connector" idref="#_x0000_s1059"/>
        <o:r id="V:Rule36" type="connector" idref="#_x0000_s1056"/>
        <o:r id="V:Rule37" type="connector" idref="#_x0000_s1060"/>
        <o:r id="V:Rule38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2015-02-02T13:50:00Z</dcterms:created>
  <dcterms:modified xsi:type="dcterms:W3CDTF">2015-02-04T08:20:00Z</dcterms:modified>
</cp:coreProperties>
</file>